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3708"/>
        <w:gridCol w:w="5863"/>
      </w:tblGrid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08" w:type="dxa"/>
          </w:tcPr>
          <w:p w:rsidR="00522CE3" w:rsidRPr="00522CE3" w:rsidRDefault="00522CE3" w:rsidP="0095358B">
            <w:pPr>
              <w:pStyle w:val="a3"/>
            </w:pPr>
          </w:p>
        </w:tc>
        <w:tc>
          <w:tcPr>
            <w:tcW w:w="5863" w:type="dxa"/>
          </w:tcPr>
          <w:p w:rsidR="00522CE3" w:rsidRPr="00522CE3" w:rsidRDefault="00522CE3" w:rsidP="0095358B">
            <w:pPr>
              <w:pStyle w:val="a3"/>
              <w:jc w:val="center"/>
            </w:pPr>
            <w:r w:rsidRPr="00522CE3">
              <w:t>Приложение № 1</w:t>
            </w:r>
          </w:p>
          <w:p w:rsidR="00522CE3" w:rsidRPr="00522CE3" w:rsidRDefault="00522CE3" w:rsidP="0095358B">
            <w:pPr>
              <w:pStyle w:val="a3"/>
              <w:jc w:val="center"/>
            </w:pPr>
            <w:r w:rsidRPr="00522CE3">
              <w:t>к распоряжению председателя комиссии по предупреждению и ликвидации чрезвычайных ситуаций и обеспечению пожарной безопасности администрации муниципального образования «Коркатовское сельское поселение»</w:t>
            </w:r>
          </w:p>
          <w:p w:rsidR="00522CE3" w:rsidRPr="00522CE3" w:rsidRDefault="00522CE3" w:rsidP="0095358B">
            <w:pPr>
              <w:pStyle w:val="a3"/>
              <w:jc w:val="center"/>
            </w:pPr>
            <w:r w:rsidRPr="00522CE3">
              <w:t>от 18 февраля 2020 года  №  2</w:t>
            </w:r>
          </w:p>
          <w:p w:rsidR="00522CE3" w:rsidRPr="00522CE3" w:rsidRDefault="00522CE3" w:rsidP="0095358B">
            <w:pPr>
              <w:pStyle w:val="a3"/>
            </w:pPr>
          </w:p>
        </w:tc>
      </w:tr>
    </w:tbl>
    <w:p w:rsidR="00522CE3" w:rsidRPr="00522CE3" w:rsidRDefault="00522CE3" w:rsidP="00522CE3">
      <w:pPr>
        <w:pStyle w:val="a3"/>
      </w:pPr>
    </w:p>
    <w:p w:rsidR="00522CE3" w:rsidRPr="00522CE3" w:rsidRDefault="00522CE3" w:rsidP="00522CE3">
      <w:pPr>
        <w:pStyle w:val="2"/>
        <w:spacing w:line="211" w:lineRule="auto"/>
        <w:jc w:val="center"/>
        <w:rPr>
          <w:rFonts w:ascii="Times New Roman" w:hAnsi="Times New Roman"/>
          <w:b/>
          <w:szCs w:val="28"/>
        </w:rPr>
      </w:pPr>
      <w:proofErr w:type="gramStart"/>
      <w:r w:rsidRPr="00522CE3">
        <w:rPr>
          <w:rFonts w:ascii="Times New Roman" w:hAnsi="Times New Roman"/>
          <w:b/>
          <w:szCs w:val="28"/>
        </w:rPr>
        <w:t>П</w:t>
      </w:r>
      <w:proofErr w:type="gramEnd"/>
      <w:r w:rsidRPr="00522CE3">
        <w:rPr>
          <w:rFonts w:ascii="Times New Roman" w:hAnsi="Times New Roman"/>
          <w:b/>
          <w:szCs w:val="28"/>
        </w:rPr>
        <w:t xml:space="preserve"> Л А Н</w:t>
      </w:r>
    </w:p>
    <w:p w:rsidR="00522CE3" w:rsidRPr="00522CE3" w:rsidRDefault="00522CE3" w:rsidP="00522CE3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E3">
        <w:rPr>
          <w:rFonts w:ascii="Times New Roman" w:hAnsi="Times New Roman" w:cs="Times New Roman"/>
          <w:b/>
          <w:sz w:val="28"/>
          <w:szCs w:val="28"/>
        </w:rPr>
        <w:t>организационно-технических мероприятий по безаварийному пропуску весеннего половодья в 2020  году</w:t>
      </w:r>
    </w:p>
    <w:p w:rsidR="00522CE3" w:rsidRPr="00522CE3" w:rsidRDefault="00522CE3" w:rsidP="00522CE3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728"/>
        <w:gridCol w:w="1418"/>
        <w:gridCol w:w="3304"/>
      </w:tblGrid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vAlign w:val="center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№</w:t>
            </w: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2C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2CE3">
              <w:rPr>
                <w:rFonts w:ascii="Times New Roman" w:hAnsi="Times New Roman" w:cs="Times New Roman"/>
              </w:rPr>
              <w:t>/</w:t>
            </w:r>
            <w:proofErr w:type="spellStart"/>
            <w:r w:rsidRPr="00522C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728" w:type="dxa"/>
            <w:vAlign w:val="center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304" w:type="dxa"/>
            <w:vAlign w:val="center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E3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522CE3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</w:tbl>
    <w:p w:rsidR="00522CE3" w:rsidRPr="00522CE3" w:rsidRDefault="00522CE3" w:rsidP="00522CE3">
      <w:pPr>
        <w:spacing w:line="211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9727"/>
        <w:gridCol w:w="1422"/>
        <w:gridCol w:w="3302"/>
      </w:tblGrid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719" w:type="dxa"/>
            <w:vAlign w:val="center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7" w:type="dxa"/>
            <w:vAlign w:val="center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vAlign w:val="center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2" w:type="dxa"/>
            <w:vAlign w:val="center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4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0" w:type="dxa"/>
            <w:gridSpan w:val="4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lace">
              <w:r w:rsidRPr="00522CE3">
                <w:rPr>
                  <w:rFonts w:ascii="Times New Roman" w:hAnsi="Times New Roman" w:cs="Times New Roman"/>
                  <w:b/>
                  <w:lang w:val="en-US"/>
                </w:rPr>
                <w:t>I</w:t>
              </w:r>
              <w:r w:rsidRPr="00522CE3">
                <w:rPr>
                  <w:rFonts w:ascii="Times New Roman" w:hAnsi="Times New Roman" w:cs="Times New Roman"/>
                  <w:b/>
                </w:rPr>
                <w:t>.</w:t>
              </w:r>
            </w:smartTag>
            <w:r w:rsidRPr="00522CE3">
              <w:rPr>
                <w:rFonts w:ascii="Times New Roman" w:hAnsi="Times New Roman" w:cs="Times New Roman"/>
                <w:b/>
              </w:rPr>
              <w:t xml:space="preserve"> Организационные мероприятия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Корректировка плана мероприятий по б</w:t>
            </w:r>
            <w:r w:rsidRPr="00522CE3">
              <w:rPr>
                <w:rStyle w:val="BodyText2"/>
              </w:rPr>
              <w:t>езаварийному пропуску паводковых вод</w:t>
            </w:r>
            <w:r w:rsidRPr="00522CE3">
              <w:t xml:space="preserve"> с учетом технического состояния ГТС и выданных контрольными и надзорными органами предписаний и рекомендаций. 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</w:t>
            </w: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28 февраля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Председатель противопаводковой комиссии;</w:t>
            </w:r>
          </w:p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организации, эксплуатирующие ГТС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Назначение ответственных за подготовку ГТС к пропуску весеннего половодья по каждому гидроузлу, а при наличии каскада прудов на водотоке – ответственных за каскад.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522CE3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522CE3">
              <w:rPr>
                <w:rFonts w:ascii="Times New Roman" w:hAnsi="Times New Roman" w:cs="Times New Roman"/>
              </w:rPr>
              <w:t xml:space="preserve"> противопаводковой комиссий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spacing w:line="211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  <w:szCs w:val="28"/>
              </w:rPr>
              <w:t xml:space="preserve">Уточнение населенных пунктов (названия улиц, номера домов), попадающих (подверженных риску попадания) в зоны возможного затопления (подтопления), количество проживающего в них населения с составлением списков граждан, подлежащих возможной эвакуации (временного отселения), количество имеющихся плавсредств и порядок их задействования. 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Председатель муниципальной противопаводковой комиссии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 xml:space="preserve">Уточнение состава сил и средств, привлекаемых для выполнения противопаводковых мероприятий, проведения спасательных и аварийно-восстановительных работ, в том числе землеройной и грузоподъемной техники, имеющейся в строительных организациях, при </w:t>
            </w:r>
            <w:r w:rsidRPr="00522CE3">
              <w:lastRenderedPageBreak/>
              <w:t>отсутствии – заключение соглашений (договоров) на использование техники сторонних организаций.</w:t>
            </w:r>
          </w:p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Направление информации о составе сил и средств, о заключенных договорах в сектор ГОЧС администрации Моркинского муниципального района.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lastRenderedPageBreak/>
              <w:t>до 1 марта</w:t>
            </w:r>
          </w:p>
          <w:p w:rsidR="00522CE3" w:rsidRPr="00522CE3" w:rsidRDefault="00522CE3" w:rsidP="00522CE3">
            <w:pPr>
              <w:spacing w:line="211" w:lineRule="auto"/>
              <w:rPr>
                <w:rFonts w:ascii="Times New Roman" w:hAnsi="Times New Roman" w:cs="Times New Roman"/>
              </w:rPr>
            </w:pP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6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lastRenderedPageBreak/>
              <w:t>Председатель муниципальной противопаводковой комиссии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Уточнение:</w:t>
            </w:r>
          </w:p>
          <w:p w:rsidR="00522CE3" w:rsidRPr="00522CE3" w:rsidRDefault="00522CE3" w:rsidP="0095358B">
            <w:pPr>
              <w:spacing w:line="211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22CE3">
              <w:rPr>
                <w:rFonts w:ascii="Times New Roman" w:hAnsi="Times New Roman" w:cs="Times New Roman"/>
                <w:szCs w:val="28"/>
              </w:rPr>
              <w:t>порядка оповещения населения при возникновении угрозы затопления (подтопления);</w:t>
            </w:r>
          </w:p>
          <w:p w:rsidR="00522CE3" w:rsidRPr="00522CE3" w:rsidRDefault="00522CE3" w:rsidP="0095358B">
            <w:pPr>
              <w:spacing w:line="211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22CE3">
              <w:rPr>
                <w:rFonts w:ascii="Times New Roman" w:hAnsi="Times New Roman" w:cs="Times New Roman"/>
                <w:szCs w:val="28"/>
              </w:rPr>
              <w:t>порядка представления информации в ЕДДС муниципального образования;</w:t>
            </w:r>
          </w:p>
          <w:p w:rsidR="00522CE3" w:rsidRPr="00522CE3" w:rsidRDefault="00522CE3" w:rsidP="0095358B">
            <w:pPr>
              <w:spacing w:line="211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22CE3">
              <w:rPr>
                <w:rFonts w:ascii="Times New Roman" w:hAnsi="Times New Roman" w:cs="Times New Roman"/>
                <w:szCs w:val="28"/>
              </w:rPr>
              <w:t xml:space="preserve">путей и порядка эвакуации населения из возможных зон затопления (подтопления), в том числе </w:t>
            </w:r>
            <w:r w:rsidRPr="00522CE3">
              <w:rPr>
                <w:rFonts w:ascii="Times New Roman" w:hAnsi="Times New Roman" w:cs="Times New Roman"/>
              </w:rPr>
              <w:t>граждан неспособных самостоятельно эвакуироваться</w:t>
            </w:r>
            <w:r w:rsidRPr="00522CE3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522CE3" w:rsidRPr="00522CE3" w:rsidRDefault="00522CE3" w:rsidP="0095358B">
            <w:pPr>
              <w:spacing w:line="211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22CE3">
              <w:rPr>
                <w:rFonts w:ascii="Times New Roman" w:hAnsi="Times New Roman" w:cs="Times New Roman"/>
                <w:szCs w:val="28"/>
              </w:rPr>
              <w:t>мест (пунктов) для их временного размещения, а также порядка оказания им необходимой помощи и первоочередного жизнеобеспечения;</w:t>
            </w:r>
          </w:p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списков и порядка эвакуации домашних животных</w:t>
            </w:r>
            <w:r w:rsidRPr="00522CE3">
              <w:rPr>
                <w:b/>
              </w:rPr>
              <w:t xml:space="preserve"> </w:t>
            </w:r>
            <w:r w:rsidRPr="00522CE3">
              <w:t>из возможных зон затопления (подтопления);</w:t>
            </w:r>
          </w:p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мест временного размещения с/</w:t>
            </w:r>
            <w:proofErr w:type="spellStart"/>
            <w:r w:rsidRPr="00522CE3">
              <w:t>х</w:t>
            </w:r>
            <w:proofErr w:type="spellEnd"/>
            <w:r w:rsidRPr="00522CE3">
              <w:t xml:space="preserve"> животных, а также порядка обеспечения их жизнедеятельности.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 xml:space="preserve">Председатель муниципальной противопаводковой комиссии 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spacing w:line="211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Style w:val="apple-style-span"/>
                <w:rFonts w:ascii="Times New Roman" w:hAnsi="Times New Roman" w:cs="Times New Roman"/>
                <w:szCs w:val="28"/>
                <w:shd w:val="clear" w:color="auto" w:fill="FFFFFF"/>
              </w:rPr>
              <w:t>Обеспечение своевременного информирования населения о запрете выхода на весенний лед.</w:t>
            </w:r>
          </w:p>
        </w:tc>
        <w:tc>
          <w:tcPr>
            <w:tcW w:w="1422" w:type="dxa"/>
          </w:tcPr>
          <w:p w:rsidR="00522CE3" w:rsidRPr="00522CE3" w:rsidRDefault="00522CE3" w:rsidP="00522CE3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6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Специалисты администрации муниципального образования.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spacing w:line="211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22CE3">
              <w:rPr>
                <w:rFonts w:ascii="Times New Roman" w:hAnsi="Times New Roman" w:cs="Times New Roman"/>
              </w:rPr>
              <w:t xml:space="preserve">Организация работы с населением, проживающим на </w:t>
            </w:r>
            <w:proofErr w:type="gramStart"/>
            <w:r w:rsidRPr="00522CE3">
              <w:rPr>
                <w:rFonts w:ascii="Times New Roman" w:hAnsi="Times New Roman" w:cs="Times New Roman"/>
              </w:rPr>
              <w:t>территориях</w:t>
            </w:r>
            <w:proofErr w:type="gramEnd"/>
            <w:r w:rsidRPr="00522CE3">
              <w:rPr>
                <w:rFonts w:ascii="Times New Roman" w:hAnsi="Times New Roman" w:cs="Times New Roman"/>
              </w:rPr>
              <w:t>, подверженных риску</w:t>
            </w:r>
            <w:r w:rsidRPr="00522CE3">
              <w:rPr>
                <w:rFonts w:ascii="Times New Roman" w:hAnsi="Times New Roman" w:cs="Times New Roman"/>
                <w:szCs w:val="28"/>
              </w:rPr>
              <w:t xml:space="preserve"> подтопления,</w:t>
            </w:r>
            <w:r w:rsidRPr="00522CE3">
              <w:rPr>
                <w:rFonts w:ascii="Times New Roman" w:hAnsi="Times New Roman" w:cs="Times New Roman"/>
              </w:rPr>
              <w:t xml:space="preserve"> направленную на страхование граждан и юридических лиц от рисков, связанных с паводком, в том числе сельскохозяйственного страхования.</w:t>
            </w:r>
          </w:p>
          <w:p w:rsidR="00522CE3" w:rsidRPr="00522CE3" w:rsidRDefault="00522CE3" w:rsidP="0095358B">
            <w:pPr>
              <w:spacing w:line="211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522CE3">
              <w:rPr>
                <w:rFonts w:ascii="Times New Roman" w:hAnsi="Times New Roman" w:cs="Times New Roman"/>
              </w:rPr>
              <w:t>Направление информации о проведенной работе в Сектор ГОЧС администрации Моркинского муниципального района.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15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Председатель муниципальной противопаводковой комиссии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Определение объема и мест нахождения (складирования) строительных и инертных материалов (лопаты, мешки, мешки с песком, песок, щебень).</w:t>
            </w:r>
          </w:p>
          <w:p w:rsidR="00522CE3" w:rsidRPr="00522CE3" w:rsidRDefault="00522CE3" w:rsidP="0095358B">
            <w:pPr>
              <w:pStyle w:val="a5"/>
              <w:spacing w:line="211" w:lineRule="auto"/>
              <w:ind w:firstLine="612"/>
              <w:rPr>
                <w:color w:val="FF0000"/>
              </w:rPr>
            </w:pPr>
            <w:r w:rsidRPr="00522CE3">
              <w:t>Определение порядка отпуска и их доставки к местам возможного проведения неотложных аварийно-восстановительных работ (порядок погрузки, транспортирования, разгрузки).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15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Председатель муниципальной противопаводковой комиссии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Включение, на период паводка, в состав документации ЕДДС:</w:t>
            </w:r>
          </w:p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уточненных номеров телефонов для организации связи с каждой из плотин и наблюдательных пунктов, оборудованных вблизи ГТС (</w:t>
            </w:r>
            <w:proofErr w:type="gramStart"/>
            <w:r w:rsidRPr="00522CE3">
              <w:t>ответственными</w:t>
            </w:r>
            <w:proofErr w:type="gramEnd"/>
            <w:r w:rsidRPr="00522CE3">
              <w:t xml:space="preserve"> за безопасность гидротехнических сооружений в период паводка);</w:t>
            </w:r>
          </w:p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журнала наблюдений за паводковой обстановкой и состоянием ГТС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20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 xml:space="preserve"> Муниципальная противопаводковая комиссия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spacing w:line="211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Определение альтернативных вариантов обеспечения питьевой водой населения (расфасованной в емкости автомашинами и питьевыми цистернами для подвоза ее населению).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20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Муниципальная противопаводковая комиссия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0" w:type="dxa"/>
            <w:gridSpan w:val="4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CE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22CE3">
              <w:rPr>
                <w:rFonts w:ascii="Times New Roman" w:hAnsi="Times New Roman" w:cs="Times New Roman"/>
                <w:b/>
              </w:rPr>
              <w:t>. Практические мероприятия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ind w:right="-108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 xml:space="preserve">Обеспечение готовности ГТС к пропуску весеннего паводка 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CE3">
              <w:rPr>
                <w:rFonts w:ascii="Times New Roman" w:hAnsi="Times New Roman" w:cs="Times New Roman"/>
                <w:b/>
              </w:rPr>
              <w:t>до 24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Муниципальная противопаводковая комиссия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Очистка от мусора прибрежных полос и водоохранных зон рек и водоемов (особое внимание обратить на состояние зон санитарной охраны источников хозяйственно-питьевого водоснабжения).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 xml:space="preserve">до 15 марта 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 xml:space="preserve">Муниципальная противопаводковая комиссия 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Вырубка древесно-кустарниковой растительности в местах возможного образования ледовых заторов.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15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Обеспечение готовности систем оповещения и информирования населения. Проведение внеплановых проверок местных систем оповещения.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15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Муниципальная противопаводковая комиссия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Проведение проверок готовности мобильных отрядов для проведения укрепительных работ и ликвидации возможных ЧС, вызываемых паводками, при необходимости, заключение договоров на оказание услуг по локализации и ликвидации возможных аварийных ситуаций на ГТС.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20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Председатель муниципальной противопаводковой комиссии.</w:t>
            </w:r>
          </w:p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3"/>
              <w:spacing w:line="211" w:lineRule="auto"/>
              <w:ind w:firstLine="612"/>
              <w:rPr>
                <w:sz w:val="24"/>
              </w:rPr>
            </w:pPr>
            <w:r w:rsidRPr="00522CE3">
              <w:rPr>
                <w:sz w:val="24"/>
              </w:rPr>
              <w:t>Проведение проверок готовности ГТС:</w:t>
            </w:r>
          </w:p>
          <w:p w:rsidR="00522CE3" w:rsidRPr="00522CE3" w:rsidRDefault="00522CE3" w:rsidP="0095358B">
            <w:pPr>
              <w:pStyle w:val="a3"/>
              <w:spacing w:line="211" w:lineRule="auto"/>
              <w:ind w:firstLine="612"/>
              <w:rPr>
                <w:sz w:val="24"/>
              </w:rPr>
            </w:pPr>
            <w:proofErr w:type="spellStart"/>
            <w:r w:rsidRPr="00522CE3">
              <w:rPr>
                <w:sz w:val="24"/>
              </w:rPr>
              <w:t>предпаводковое</w:t>
            </w:r>
            <w:proofErr w:type="spellEnd"/>
            <w:r w:rsidRPr="00522CE3">
              <w:rPr>
                <w:sz w:val="24"/>
              </w:rPr>
              <w:t xml:space="preserve"> обследование технического состояния ГТС;</w:t>
            </w:r>
          </w:p>
          <w:p w:rsidR="00522CE3" w:rsidRPr="00522CE3" w:rsidRDefault="00522CE3" w:rsidP="0095358B">
            <w:pPr>
              <w:pStyle w:val="11"/>
              <w:shd w:val="clear" w:color="auto" w:fill="auto"/>
              <w:tabs>
                <w:tab w:val="left" w:pos="394"/>
              </w:tabs>
              <w:spacing w:line="211" w:lineRule="auto"/>
              <w:ind w:right="140" w:firstLine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3">
              <w:rPr>
                <w:rFonts w:ascii="Times New Roman" w:hAnsi="Times New Roman" w:cs="Times New Roman"/>
                <w:sz w:val="24"/>
                <w:szCs w:val="24"/>
              </w:rPr>
              <w:t>очистка водопропускных трактов от предметов, препятствующих прохождению воды;</w:t>
            </w:r>
          </w:p>
          <w:p w:rsidR="00522CE3" w:rsidRPr="00522CE3" w:rsidRDefault="00522CE3" w:rsidP="0095358B">
            <w:pPr>
              <w:pStyle w:val="11"/>
              <w:shd w:val="clear" w:color="auto" w:fill="auto"/>
              <w:tabs>
                <w:tab w:val="left" w:pos="476"/>
              </w:tabs>
              <w:spacing w:line="211" w:lineRule="auto"/>
              <w:ind w:right="140" w:firstLine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522CE3">
              <w:rPr>
                <w:rFonts w:ascii="Times New Roman" w:hAnsi="Times New Roman" w:cs="Times New Roman"/>
                <w:sz w:val="24"/>
                <w:szCs w:val="24"/>
              </w:rPr>
              <w:t>усиление крепления откосов гидросооружений и берегов, очистка от наледей и снега нагорных канав и кюветов, закрепление сооружений, подверженных воздействию льда;</w:t>
            </w:r>
          </w:p>
          <w:p w:rsidR="00522CE3" w:rsidRPr="00522CE3" w:rsidRDefault="00522CE3" w:rsidP="0095358B">
            <w:pPr>
              <w:pStyle w:val="11"/>
              <w:shd w:val="clear" w:color="auto" w:fill="auto"/>
              <w:tabs>
                <w:tab w:val="left" w:pos="414"/>
              </w:tabs>
              <w:spacing w:line="211" w:lineRule="auto"/>
              <w:ind w:right="140" w:firstLine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522CE3">
              <w:rPr>
                <w:rFonts w:ascii="Times New Roman" w:hAnsi="Times New Roman" w:cs="Times New Roman"/>
                <w:sz w:val="24"/>
                <w:szCs w:val="24"/>
              </w:rPr>
              <w:t>проведение ремонта дорог и подъездов к ГТС, складам материалов, проездов по гребням плотин и дамб</w:t>
            </w:r>
            <w:r w:rsidRPr="00522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2CE3" w:rsidRPr="00522CE3" w:rsidRDefault="00522CE3" w:rsidP="0095358B">
            <w:pPr>
              <w:pStyle w:val="a3"/>
              <w:spacing w:line="211" w:lineRule="auto"/>
              <w:ind w:firstLine="612"/>
              <w:rPr>
                <w:sz w:val="24"/>
              </w:rPr>
            </w:pPr>
            <w:r w:rsidRPr="00522CE3">
              <w:rPr>
                <w:sz w:val="24"/>
              </w:rPr>
              <w:t>проверка знания обязанностей обслуживающим персоналом;</w:t>
            </w:r>
          </w:p>
          <w:p w:rsidR="00522CE3" w:rsidRPr="00522CE3" w:rsidRDefault="00522CE3" w:rsidP="0095358B">
            <w:pPr>
              <w:pStyle w:val="a3"/>
              <w:spacing w:line="211" w:lineRule="auto"/>
              <w:ind w:firstLine="612"/>
              <w:rPr>
                <w:sz w:val="24"/>
              </w:rPr>
            </w:pPr>
            <w:r w:rsidRPr="00522CE3">
              <w:rPr>
                <w:sz w:val="24"/>
              </w:rPr>
              <w:t>проверка наличия и исправность сре</w:t>
            </w:r>
            <w:proofErr w:type="gramStart"/>
            <w:r w:rsidRPr="00522CE3">
              <w:rPr>
                <w:sz w:val="24"/>
              </w:rPr>
              <w:t>дств св</w:t>
            </w:r>
            <w:proofErr w:type="gramEnd"/>
            <w:r w:rsidRPr="00522CE3">
              <w:rPr>
                <w:sz w:val="24"/>
              </w:rPr>
              <w:t>язи;</w:t>
            </w:r>
          </w:p>
          <w:p w:rsidR="00522CE3" w:rsidRPr="00522CE3" w:rsidRDefault="00522CE3" w:rsidP="0095358B">
            <w:pPr>
              <w:pStyle w:val="a3"/>
              <w:spacing w:line="211" w:lineRule="auto"/>
              <w:ind w:firstLine="612"/>
              <w:rPr>
                <w:sz w:val="24"/>
              </w:rPr>
            </w:pPr>
            <w:r w:rsidRPr="00522CE3">
              <w:rPr>
                <w:sz w:val="24"/>
              </w:rPr>
              <w:t>проверка наличия должностных инструкций;</w:t>
            </w:r>
          </w:p>
          <w:p w:rsidR="00522CE3" w:rsidRPr="00522CE3" w:rsidRDefault="00522CE3" w:rsidP="0095358B">
            <w:pPr>
              <w:pStyle w:val="a3"/>
              <w:spacing w:line="211" w:lineRule="auto"/>
              <w:ind w:firstLine="612"/>
              <w:rPr>
                <w:sz w:val="24"/>
              </w:rPr>
            </w:pPr>
            <w:r w:rsidRPr="00522CE3">
              <w:rPr>
                <w:sz w:val="24"/>
              </w:rPr>
              <w:t>проверка наличия и состояния резервов материальных ресурсов.</w:t>
            </w:r>
          </w:p>
          <w:p w:rsidR="00522CE3" w:rsidRPr="00522CE3" w:rsidRDefault="00522CE3" w:rsidP="0095358B">
            <w:pPr>
              <w:pStyle w:val="a3"/>
              <w:spacing w:line="211" w:lineRule="auto"/>
              <w:ind w:firstLine="612"/>
              <w:rPr>
                <w:sz w:val="24"/>
              </w:rPr>
            </w:pPr>
            <w:r w:rsidRPr="00522CE3">
              <w:rPr>
                <w:sz w:val="24"/>
              </w:rPr>
              <w:t xml:space="preserve">Направление копий актов </w:t>
            </w:r>
            <w:proofErr w:type="spellStart"/>
            <w:r w:rsidRPr="00522CE3">
              <w:rPr>
                <w:sz w:val="24"/>
              </w:rPr>
              <w:t>предпаводкового</w:t>
            </w:r>
            <w:proofErr w:type="spellEnd"/>
            <w:r w:rsidRPr="00522CE3">
              <w:rPr>
                <w:sz w:val="24"/>
              </w:rPr>
              <w:t xml:space="preserve"> обследования технического состояния ГТС в сектор ГОЧС администрации Моркинского муниципального района.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20 марта</w:t>
            </w: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24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Муниципальная противопаводковая комиссия</w:t>
            </w:r>
          </w:p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Организация выполнения мероприятий по предупреждению загрязнения, засорения водных объектов талыми водами с территорий животноводческих комплексов, складов минеральных удобрений и горючих смазочных материалов.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20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Руководители сельхозпредприятий.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 xml:space="preserve">Создание запасов инертных материалов в доступной близости от места расположения аварийных ГТС, уточнение порядка их доставки к местам возможных размывов тела плотины, наличия и исправности инженерной техники для проведения работ. </w:t>
            </w:r>
          </w:p>
          <w:p w:rsidR="00522CE3" w:rsidRPr="00522CE3" w:rsidRDefault="00522CE3" w:rsidP="0095358B">
            <w:pPr>
              <w:pStyle w:val="a5"/>
              <w:spacing w:line="211" w:lineRule="auto"/>
              <w:ind w:firstLine="612"/>
              <w:rPr>
                <w:color w:val="FF0000"/>
              </w:rPr>
            </w:pPr>
            <w:r w:rsidRPr="00522CE3">
              <w:t>Определение места устройства прорана в теле плотины на случай возникновения аварийной ситуации для гидроузлов с неисправной запорной арматурой, требующих капитального ремонта.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24 марта</w:t>
            </w: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Председатель муниципальной противопаводковой комиссии;</w:t>
            </w:r>
          </w:p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Проведение обследования помещений, зданий и учреждений для временного отселяемого и эвакуируемого из зон затопления населения.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31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Муниципальная противопаводковая комиссия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0" w:type="dxa"/>
            <w:gridSpan w:val="4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22CE3">
              <w:rPr>
                <w:rFonts w:ascii="Times New Roman" w:hAnsi="Times New Roman" w:cs="Times New Roman"/>
                <w:b/>
              </w:rPr>
              <w:t>. Мероприятия в период интенсивного снеготаяния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31"/>
              <w:spacing w:line="211" w:lineRule="auto"/>
              <w:ind w:firstLine="612"/>
              <w:jc w:val="both"/>
              <w:rPr>
                <w:sz w:val="24"/>
                <w:szCs w:val="24"/>
                <w:lang w:eastAsia="ru-RU"/>
              </w:rPr>
            </w:pPr>
            <w:r w:rsidRPr="00522CE3">
              <w:rPr>
                <w:sz w:val="24"/>
                <w:szCs w:val="24"/>
                <w:lang w:eastAsia="ru-RU"/>
              </w:rPr>
              <w:t>Исключение несанкционированных сбросов сточных вод и токсичных веществ в водные объекты;</w:t>
            </w:r>
          </w:p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 xml:space="preserve">очистка силами подрядных дорожных организаций </w:t>
            </w:r>
            <w:proofErr w:type="spellStart"/>
            <w:r w:rsidRPr="00522CE3">
              <w:t>дождеприемных</w:t>
            </w:r>
            <w:proofErr w:type="spellEnd"/>
            <w:r w:rsidRPr="00522CE3">
              <w:t xml:space="preserve"> решеток от мусора, снежных валов и наледей, препятствующих стоку воды;</w:t>
            </w:r>
          </w:p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организация круглосуточного дежурства.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 xml:space="preserve">В периоды интенсивного снеготаяния </w:t>
            </w:r>
          </w:p>
          <w:p w:rsidR="00522CE3" w:rsidRPr="00522CE3" w:rsidRDefault="00522CE3" w:rsidP="0095358B">
            <w:pPr>
              <w:spacing w:line="211" w:lineRule="auto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и оттепелей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 xml:space="preserve">Муниципальная противопаводковая комиссия 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Организация приведения в готовность землеройной и грузоподъемной техники, имеющейся в дорожных и строительных организациях.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к 1 апреля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Муниципальная противопаводковая комиссия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0" w:type="dxa"/>
            <w:gridSpan w:val="4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22CE3">
              <w:rPr>
                <w:rFonts w:ascii="Times New Roman" w:hAnsi="Times New Roman" w:cs="Times New Roman"/>
                <w:b/>
              </w:rPr>
              <w:t>. Информирование населения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Проведение информирования населения (сельские сходы, местные СМИ) о предварительном прогнозе прохождения паводка по территории республики и мерах по защите населения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spacing w:line="211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  <w:szCs w:val="28"/>
              </w:rPr>
              <w:t>Подготовка и распространение среди жителей традиционно затопляемых (подтопляемых) территорий памяток о порядке действий при угрозе затопления (подтопления).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до 25 марта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Муниципальная противопаводковая комиссия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5"/>
              <w:spacing w:line="211" w:lineRule="auto"/>
              <w:ind w:firstLine="612"/>
            </w:pPr>
            <w:r w:rsidRPr="00522CE3">
              <w:t>Проведение разъяснительной работы и информирование населения (сельские сходы, местные СМИ) о складывающейся паводковой обстановке, о наличии/отсутствии угрозы затопления (подтопления), порядке действий и принятии мер для снижения ущерба от воздействия паводковых вод в случае подтопления.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22CE3">
              <w:rPr>
                <w:rFonts w:ascii="Times New Roman" w:hAnsi="Times New Roman" w:cs="Times New Roman"/>
              </w:rPr>
              <w:t>март-апрель</w:t>
            </w:r>
            <w:r w:rsidRPr="00522CE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Муниципальная противопаводковая комиссия</w:t>
            </w:r>
          </w:p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  <w:szCs w:val="28"/>
              </w:rPr>
              <w:t>Сектор ГОЧС администрации Моркинского муниципального района</w:t>
            </w:r>
            <w:r w:rsidRPr="00522CE3">
              <w:rPr>
                <w:rFonts w:ascii="Times New Roman" w:hAnsi="Times New Roman" w:cs="Times New Roman"/>
              </w:rPr>
              <w:t>;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0" w:type="dxa"/>
            <w:gridSpan w:val="4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22CE3">
              <w:rPr>
                <w:rFonts w:ascii="Times New Roman" w:hAnsi="Times New Roman" w:cs="Times New Roman"/>
                <w:b/>
              </w:rPr>
              <w:t>. Информационное взаимодействие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spacing w:line="211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Осуществление информационного обмена между ЕДДС районов и городов, ДДС министерст</w:t>
            </w:r>
            <w:r>
              <w:rPr>
                <w:rFonts w:ascii="Times New Roman" w:hAnsi="Times New Roman" w:cs="Times New Roman"/>
              </w:rPr>
              <w:t xml:space="preserve">в, ведомств и организаций через </w:t>
            </w:r>
            <w:r w:rsidRPr="00522CE3">
              <w:rPr>
                <w:rFonts w:ascii="Times New Roman" w:hAnsi="Times New Roman" w:cs="Times New Roman"/>
              </w:rPr>
              <w:t>РГКУ «Информационный центр Республики Марий Эл» об угрозе и факте возникновения аварийных и чрезвычайных ситуаций:</w:t>
            </w:r>
          </w:p>
          <w:p w:rsidR="00522CE3" w:rsidRPr="00522CE3" w:rsidRDefault="00522CE3" w:rsidP="0095358B">
            <w:pPr>
              <w:spacing w:line="211" w:lineRule="auto"/>
              <w:ind w:firstLine="612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 xml:space="preserve">тел. / </w:t>
            </w:r>
            <w:proofErr w:type="spellStart"/>
            <w:r w:rsidRPr="00522CE3">
              <w:rPr>
                <w:rFonts w:ascii="Times New Roman" w:hAnsi="Times New Roman" w:cs="Times New Roman"/>
                <w:lang w:val="en-US"/>
              </w:rPr>
              <w:t>факс</w:t>
            </w:r>
            <w:proofErr w:type="spellEnd"/>
            <w:r w:rsidRPr="00522CE3">
              <w:rPr>
                <w:rFonts w:ascii="Times New Roman" w:hAnsi="Times New Roman" w:cs="Times New Roman"/>
                <w:lang w:val="en-US"/>
              </w:rPr>
              <w:t xml:space="preserve"> 63-01-79; e-mail: </w:t>
            </w:r>
            <w:hyperlink r:id="rId4" w:history="1">
              <w:r w:rsidRPr="00522CE3">
                <w:rPr>
                  <w:rStyle w:val="a8"/>
                  <w:rFonts w:ascii="Times New Roman" w:hAnsi="Times New Roman" w:cs="Times New Roman"/>
                  <w:lang w:val="en-US"/>
                </w:rPr>
                <w:t>eser_rmel@mari-el.ru</w:t>
              </w:r>
            </w:hyperlink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22CE3">
              <w:rPr>
                <w:rFonts w:ascii="Times New Roman" w:hAnsi="Times New Roman" w:cs="Times New Roman"/>
              </w:rPr>
              <w:t>март-апрель</w:t>
            </w:r>
            <w:r w:rsidRPr="00522CE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522CE3" w:rsidRPr="00522CE3" w:rsidRDefault="00522CE3" w:rsidP="0095358B">
            <w:pPr>
              <w:pStyle w:val="1"/>
              <w:spacing w:line="211" w:lineRule="auto"/>
              <w:jc w:val="both"/>
              <w:rPr>
                <w:sz w:val="24"/>
              </w:rPr>
            </w:pPr>
            <w:r w:rsidRPr="00522CE3">
              <w:rPr>
                <w:i w:val="0"/>
                <w:sz w:val="24"/>
                <w:u w:val="none"/>
              </w:rPr>
              <w:t>администрация поселения</w:t>
            </w:r>
          </w:p>
        </w:tc>
      </w:tr>
      <w:tr w:rsidR="00522CE3" w:rsidRPr="00522CE3" w:rsidTr="0095358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170" w:type="dxa"/>
            <w:gridSpan w:val="4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2CE3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522CE3">
              <w:rPr>
                <w:rFonts w:ascii="Times New Roman" w:hAnsi="Times New Roman" w:cs="Times New Roman"/>
                <w:b/>
              </w:rPr>
              <w:t>. Контроль выполнения мероприятий</w:t>
            </w:r>
          </w:p>
        </w:tc>
      </w:tr>
      <w:tr w:rsidR="00522CE3" w:rsidRPr="00522CE3" w:rsidTr="00522CE3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719" w:type="dxa"/>
          </w:tcPr>
          <w:p w:rsidR="00522CE3" w:rsidRPr="00522CE3" w:rsidRDefault="00522CE3" w:rsidP="0095358B">
            <w:pPr>
              <w:spacing w:line="211" w:lineRule="auto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727" w:type="dxa"/>
          </w:tcPr>
          <w:p w:rsidR="00522CE3" w:rsidRPr="00522CE3" w:rsidRDefault="00522CE3" w:rsidP="0095358B">
            <w:pPr>
              <w:pStyle w:val="a3"/>
              <w:spacing w:line="211" w:lineRule="auto"/>
              <w:ind w:firstLine="612"/>
              <w:rPr>
                <w:sz w:val="24"/>
              </w:rPr>
            </w:pPr>
            <w:r w:rsidRPr="00522CE3">
              <w:rPr>
                <w:sz w:val="24"/>
              </w:rPr>
              <w:t xml:space="preserve">Информацию о ходе выполнения мероприятий Плана с 1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22CE3">
                <w:rPr>
                  <w:sz w:val="24"/>
                </w:rPr>
                <w:t>2017 г</w:t>
              </w:r>
            </w:smartTag>
            <w:r w:rsidRPr="00522CE3">
              <w:rPr>
                <w:sz w:val="24"/>
              </w:rPr>
              <w:t>. еженедельно по средам направлять через Сектор ГОЧС администрации Моркинского муниципального района.</w:t>
            </w:r>
          </w:p>
        </w:tc>
        <w:tc>
          <w:tcPr>
            <w:tcW w:w="1422" w:type="dxa"/>
          </w:tcPr>
          <w:p w:rsidR="00522CE3" w:rsidRPr="00522CE3" w:rsidRDefault="00522CE3" w:rsidP="0095358B">
            <w:pPr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с 1 марта</w:t>
            </w:r>
          </w:p>
          <w:p w:rsidR="00522CE3" w:rsidRPr="00522CE3" w:rsidRDefault="00522CE3" w:rsidP="0095358B">
            <w:pPr>
              <w:spacing w:line="211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еженедельно по средам</w:t>
            </w:r>
          </w:p>
        </w:tc>
        <w:tc>
          <w:tcPr>
            <w:tcW w:w="3302" w:type="dxa"/>
          </w:tcPr>
          <w:p w:rsidR="00522CE3" w:rsidRPr="00522CE3" w:rsidRDefault="00522CE3" w:rsidP="0095358B">
            <w:pPr>
              <w:spacing w:line="211" w:lineRule="auto"/>
              <w:jc w:val="both"/>
              <w:rPr>
                <w:rFonts w:ascii="Times New Roman" w:hAnsi="Times New Roman" w:cs="Times New Roman"/>
              </w:rPr>
            </w:pPr>
            <w:r w:rsidRPr="00522CE3">
              <w:rPr>
                <w:rFonts w:ascii="Times New Roman" w:hAnsi="Times New Roman" w:cs="Times New Roman"/>
              </w:rPr>
              <w:t>Исполнители, определенные настоящим Планом организационно-технических мероприятий.</w:t>
            </w:r>
          </w:p>
        </w:tc>
      </w:tr>
    </w:tbl>
    <w:p w:rsidR="00881701" w:rsidRPr="00522CE3" w:rsidRDefault="00881701" w:rsidP="00522CE3">
      <w:pPr>
        <w:rPr>
          <w:rFonts w:ascii="Times New Roman" w:hAnsi="Times New Roman" w:cs="Times New Roman"/>
        </w:rPr>
      </w:pPr>
    </w:p>
    <w:sectPr w:rsidR="00881701" w:rsidRPr="00522CE3" w:rsidSect="00522CE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22CE3"/>
    <w:rsid w:val="00522CE3"/>
    <w:rsid w:val="0088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2CE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522CE3"/>
    <w:pPr>
      <w:keepNext/>
      <w:spacing w:after="0" w:line="240" w:lineRule="auto"/>
      <w:outlineLvl w:val="1"/>
    </w:pPr>
    <w:rPr>
      <w:rFonts w:ascii="Times New Roman CYR" w:eastAsia="Times New Roman" w:hAnsi="Times New Roman CYR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CE3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522CE3"/>
    <w:rPr>
      <w:rFonts w:ascii="Times New Roman CYR" w:eastAsia="Times New Roman" w:hAnsi="Times New Roman CYR" w:cs="Times New Roman"/>
      <w:sz w:val="28"/>
      <w:szCs w:val="24"/>
    </w:rPr>
  </w:style>
  <w:style w:type="paragraph" w:styleId="a3">
    <w:name w:val="Body Text"/>
    <w:basedOn w:val="a"/>
    <w:link w:val="a4"/>
    <w:rsid w:val="00522C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22CE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522C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2CE3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22CE3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2">
    <w:name w:val="Стиль Body Text 2 + Черный Знак"/>
    <w:basedOn w:val="a0"/>
    <w:rsid w:val="00522CE3"/>
    <w:rPr>
      <w:color w:val="000000"/>
      <w:sz w:val="28"/>
      <w:lang w:val="ru-RU" w:eastAsia="ar-SA" w:bidi="ar-SA"/>
    </w:rPr>
  </w:style>
  <w:style w:type="character" w:customStyle="1" w:styleId="a7">
    <w:name w:val="Основной текст_"/>
    <w:basedOn w:val="a0"/>
    <w:link w:val="11"/>
    <w:locked/>
    <w:rsid w:val="00522CE3"/>
    <w:rPr>
      <w:rFonts w:ascii="Arial" w:eastAsia="Arial" w:hAnsi="Arial"/>
      <w:spacing w:val="-5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7"/>
    <w:rsid w:val="00522CE3"/>
    <w:pPr>
      <w:widowControl w:val="0"/>
      <w:shd w:val="clear" w:color="auto" w:fill="FFFFFF"/>
      <w:spacing w:after="0" w:line="221" w:lineRule="exact"/>
      <w:jc w:val="both"/>
    </w:pPr>
    <w:rPr>
      <w:rFonts w:ascii="Arial" w:eastAsia="Arial" w:hAnsi="Arial"/>
      <w:spacing w:val="-5"/>
      <w:sz w:val="16"/>
      <w:szCs w:val="16"/>
      <w:shd w:val="clear" w:color="auto" w:fill="FFFFFF"/>
    </w:rPr>
  </w:style>
  <w:style w:type="character" w:customStyle="1" w:styleId="apple-style-span">
    <w:name w:val="apple-style-span"/>
    <w:basedOn w:val="a0"/>
    <w:rsid w:val="00522CE3"/>
  </w:style>
  <w:style w:type="character" w:styleId="a8">
    <w:name w:val="Hyperlink"/>
    <w:basedOn w:val="a0"/>
    <w:rsid w:val="00522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eser_rmel@mari-e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24C4E3B495F44FA94077F21B068964" ma:contentTypeVersion="1" ma:contentTypeDescription="Создание документа." ma:contentTypeScope="" ma:versionID="a251a8e48a7b3486a4343968efcf14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 Л А Н организационно-технических мероприятий по безаварийному пропуску весеннего половодья в 2020  году
</_x041e__x043f__x0438__x0441__x0430__x043d__x0438__x0435_>
    <_dlc_DocId xmlns="57504d04-691e-4fc4-8f09-4f19fdbe90f6">XXJ7TYMEEKJ2-1336317392-4</_dlc_DocId>
    <_dlc_DocIdUrl xmlns="57504d04-691e-4fc4-8f09-4f19fdbe90f6">
      <Url>https://vip.gov.mari.ru/morki/korkatovo/_layouts/DocIdRedir.aspx?ID=XXJ7TYMEEKJ2-1336317392-4</Url>
      <Description>XXJ7TYMEEKJ2-1336317392-4</Description>
    </_dlc_DocIdUrl>
  </documentManagement>
</p:properties>
</file>

<file path=customXml/itemProps1.xml><?xml version="1.0" encoding="utf-8"?>
<ds:datastoreItem xmlns:ds="http://schemas.openxmlformats.org/officeDocument/2006/customXml" ds:itemID="{6F0036E4-B76A-4E05-9198-7F7247DE4C86}"/>
</file>

<file path=customXml/itemProps2.xml><?xml version="1.0" encoding="utf-8"?>
<ds:datastoreItem xmlns:ds="http://schemas.openxmlformats.org/officeDocument/2006/customXml" ds:itemID="{BF07EDBD-B0FA-4A67-A019-92EDA90376AF}"/>
</file>

<file path=customXml/itemProps3.xml><?xml version="1.0" encoding="utf-8"?>
<ds:datastoreItem xmlns:ds="http://schemas.openxmlformats.org/officeDocument/2006/customXml" ds:itemID="{63E7B290-E81A-4769-BDF4-317DA97EF127}"/>
</file>

<file path=customXml/itemProps4.xml><?xml version="1.0" encoding="utf-8"?>
<ds:datastoreItem xmlns:ds="http://schemas.openxmlformats.org/officeDocument/2006/customXml" ds:itemID="{2DF16ADE-E893-4D84-B114-8D8F35849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1376</Words>
  <Characters>7848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№ 2</dc:title>
  <dc:subject/>
  <dc:creator>User</dc:creator>
  <cp:keywords/>
  <dc:description/>
  <cp:lastModifiedBy>User</cp:lastModifiedBy>
  <cp:revision>2</cp:revision>
  <dcterms:created xsi:type="dcterms:W3CDTF">2020-07-21T06:03:00Z</dcterms:created>
  <dcterms:modified xsi:type="dcterms:W3CDTF">2020-07-21T06:06:00Z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0x010100F424C4E3B495F44FA94077F21B068964</vt:lpwstr>
  </property>
  <property fmtid="{D5CDD505-2E9C-101B-9397-08002B2CF9AE}" pid="3" name="_dlc_DocIdItemGuid">
    <vt:lpwstr>96c346d5-e579-4cda-a40a-439bf1af7423</vt:lpwstr>
  </property>
</Properties>
</file>